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6B0F" w14:textId="77777777" w:rsidR="00FC4C31" w:rsidRPr="00FC4C31" w:rsidRDefault="00FC4C31" w:rsidP="00FC4C31">
      <w:pPr>
        <w:spacing w:before="100" w:beforeAutospacing="1" w:after="420" w:line="539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42"/>
          <w:szCs w:val="42"/>
          <w:lang w:eastAsia="pl-PL"/>
        </w:rPr>
        <w:t>SZKOLNY REGULAMIN REKRUTACJI I UCZESTNICTWA UCZNIÓW ORAZ ICH RODZICÓW / OPIEKUNÓW PRAWNYCH W PROJEKCIE</w:t>
      </w:r>
    </w:p>
    <w:p w14:paraId="7D19FAE8" w14:textId="77777777" w:rsidR="00FC4C31" w:rsidRPr="00FC4C31" w:rsidRDefault="00FC4C31" w:rsidP="00FC4C31">
      <w:pPr>
        <w:spacing w:before="100" w:beforeAutospacing="1" w:after="119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>„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Małopolski System Wspierania Transformacji Cyfrowej Szkół”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Projekt nr FEMP.06.35-IP-01-1667/24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realizowany w ramach programu Fundusze Europejskie dla Małopolski 2021–2027</w:t>
      </w:r>
    </w:p>
    <w:p w14:paraId="68BB9C07" w14:textId="77777777" w:rsidR="00FC4C31" w:rsidRPr="00FC4C31" w:rsidRDefault="00FC4C31" w:rsidP="00FC4C31">
      <w:pPr>
        <w:spacing w:before="100" w:beforeAutospacing="1" w:after="420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30"/>
          <w:szCs w:val="30"/>
          <w:lang w:eastAsia="pl-PL"/>
        </w:rPr>
        <w:t>§ 1. Postanowienia ogólne i kontekst projektu</w:t>
      </w:r>
    </w:p>
    <w:p w14:paraId="005D9B3A" w14:textId="77777777" w:rsidR="00FC4C31" w:rsidRPr="00FC4C31" w:rsidRDefault="00FC4C31" w:rsidP="00FC4C31">
      <w:pPr>
        <w:numPr>
          <w:ilvl w:val="0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Niniejszy Regulamin określa szczegółowe zasady rekrutacji oraz uczestnictwa uczniów Zespołu Szkół nr 1 w Kalwarii Zebrzydowskiej oraz ich rodziców/opiekunów prawnych w projekcie pt. „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Małopolski System Wspierania Transformacji Cyfrowej Szkół”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(nr projektu: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FEMP.06.35-IP-01-1667/24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).</w:t>
      </w:r>
    </w:p>
    <w:p w14:paraId="2218BC04" w14:textId="77777777" w:rsidR="00FC4C31" w:rsidRPr="00FC4C31" w:rsidRDefault="00FC4C31" w:rsidP="00FC4C31">
      <w:pPr>
        <w:numPr>
          <w:ilvl w:val="0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Projekt realizowany jest w ramach programu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Fundusze Europejskie dla Małopolski 2021–2027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(Priorytet 6 „Fundusze Europejskie dla rynku pracy, edukacji i włączenia społecznego”, Działanie 6.35 „Transformacja cyfrowa szkół”, Typ projektu A) i jest współfinansowany z Europejskiego Funduszu Społecznego Plus (EFS+).</w:t>
      </w:r>
    </w:p>
    <w:p w14:paraId="29F1A4EC" w14:textId="77777777" w:rsidR="00FC4C31" w:rsidRPr="00FC4C31" w:rsidRDefault="00FC4C31" w:rsidP="00FC4C31">
      <w:pPr>
        <w:numPr>
          <w:ilvl w:val="0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Podmioty zaangażowane w realizację projektu:</w:t>
      </w:r>
    </w:p>
    <w:p w14:paraId="3650ADD4" w14:textId="77777777" w:rsidR="00FC4C31" w:rsidRPr="00FC4C31" w:rsidRDefault="00FC4C31" w:rsidP="00FC4C31">
      <w:pPr>
        <w:numPr>
          <w:ilvl w:val="1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Lider Projektu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 Województwo Małopolskie – Małopolskie Centrum Doskonalenia Nauczycieli (MCDN) w Krakowie.</w:t>
      </w:r>
    </w:p>
    <w:p w14:paraId="50296B6A" w14:textId="77777777" w:rsidR="00FC4C31" w:rsidRPr="00FC4C31" w:rsidRDefault="00FC4C31" w:rsidP="00FC4C31">
      <w:pPr>
        <w:numPr>
          <w:ilvl w:val="1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Partnerzy Merytoryczni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: Uniwersytet Ekonomiczny w Krakowie (UEK), Politechnika Krakowska (PK), Uniwersytet Komisji Edukacji Narodowej w Krakowie (UKEN) oraz Małopolskie Centrum Nauki </w:t>
      </w:r>
      <w:proofErr w:type="spellStart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Cogiteon</w:t>
      </w:r>
      <w:proofErr w:type="spellEnd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.</w:t>
      </w:r>
    </w:p>
    <w:p w14:paraId="600AB3B2" w14:textId="77777777" w:rsidR="00FC4C31" w:rsidRPr="00FC4C31" w:rsidRDefault="00FC4C31" w:rsidP="00FC4C31">
      <w:pPr>
        <w:numPr>
          <w:ilvl w:val="1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Partner Projektu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 Gmina Kalwaria Zebrzydowska</w:t>
      </w:r>
    </w:p>
    <w:p w14:paraId="159CACFA" w14:textId="77777777" w:rsidR="00FC4C31" w:rsidRPr="00FC4C31" w:rsidRDefault="00FC4C31" w:rsidP="00FC4C31">
      <w:pPr>
        <w:numPr>
          <w:ilvl w:val="0"/>
          <w:numId w:val="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Cel projektu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: Rozwijanie kompetencji cyfrowych, matematycznych, przyrodniczych, technicznych oraz społecznych uczniów poprzez aktywne nauczanie metodą projektową i metodyką STEAM (Science, Technology, Engineering, </w:t>
      </w:r>
      <w:proofErr w:type="spellStart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Arts</w:t>
      </w:r>
      <w:proofErr w:type="spellEnd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, </w:t>
      </w:r>
      <w:proofErr w:type="spellStart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Mathematics</w:t>
      </w:r>
      <w:proofErr w:type="spellEnd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), a także wsparcie rodziców w zakresie higieny cyfrowej i ochrony dzieci przed zagrożeniami w sieci.</w:t>
      </w:r>
    </w:p>
    <w:p w14:paraId="36A4A938" w14:textId="77777777" w:rsidR="00FC4C31" w:rsidRPr="00FC4C31" w:rsidRDefault="00FC4C31" w:rsidP="00FC4C31">
      <w:pPr>
        <w:spacing w:before="100" w:beforeAutospacing="1" w:after="420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30"/>
          <w:szCs w:val="30"/>
          <w:lang w:eastAsia="pl-PL"/>
        </w:rPr>
        <w:lastRenderedPageBreak/>
        <w:t>§ 2. Ścieżki wsparcia oraz limity uczestników w szkole</w:t>
      </w:r>
    </w:p>
    <w:p w14:paraId="65FC9E3C" w14:textId="77777777" w:rsidR="00FC4C31" w:rsidRPr="00FC4C31" w:rsidRDefault="00FC4C31" w:rsidP="00FC4C31">
      <w:pPr>
        <w:numPr>
          <w:ilvl w:val="0"/>
          <w:numId w:val="4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W ramach projektu w Szkole Podstawowej realizowane są trzy ścieżki wsparcia dla uczniów oraz dedykowana ścieżka wsparcia dla rodziców/opiekunów prawnych:</w:t>
      </w:r>
    </w:p>
    <w:tbl>
      <w:tblPr>
        <w:tblW w:w="9645" w:type="dxa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853"/>
        <w:gridCol w:w="6047"/>
        <w:gridCol w:w="1745"/>
      </w:tblGrid>
      <w:tr w:rsidR="00FC4C31" w:rsidRPr="00FC4C31" w14:paraId="3925EAB7" w14:textId="77777777" w:rsidTr="00FC4C31">
        <w:trPr>
          <w:tblCellSpacing w:w="0" w:type="dxa"/>
        </w:trPr>
        <w:tc>
          <w:tcPr>
            <w:tcW w:w="1815" w:type="dxa"/>
            <w:tcBorders>
              <w:top w:val="nil"/>
              <w:left w:val="nil"/>
              <w:bottom w:val="single" w:sz="6" w:space="0" w:color="919191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74F5C49" w14:textId="77777777" w:rsidR="00FC4C31" w:rsidRPr="00FC4C31" w:rsidRDefault="00FC4C31" w:rsidP="00FC4C31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Ścieżka wsparcia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6" w:space="0" w:color="919191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A9412FE" w14:textId="77777777" w:rsidR="00FC4C31" w:rsidRPr="00FC4C31" w:rsidRDefault="00FC4C31" w:rsidP="00FC4C31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Opis i formy zajęć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919191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DA97624" w14:textId="77777777" w:rsidR="00FC4C31" w:rsidRPr="00FC4C31" w:rsidRDefault="00FC4C31" w:rsidP="00FC4C31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Dedykowana liczba uczestników w szkole</w:t>
            </w:r>
          </w:p>
        </w:tc>
      </w:tr>
      <w:tr w:rsidR="00FC4C31" w:rsidRPr="00FC4C31" w14:paraId="15F9B2FD" w14:textId="77777777" w:rsidTr="00FC4C31">
        <w:trPr>
          <w:tblCellSpacing w:w="0" w:type="dxa"/>
        </w:trPr>
        <w:tc>
          <w:tcPr>
            <w:tcW w:w="181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AA4BB0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I Ścieżka Wsparcia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</w:t>
            </w:r>
          </w:p>
          <w:p w14:paraId="66269DA4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(Zajęcia STEAM + </w:t>
            </w:r>
            <w:proofErr w:type="spellStart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Cogiteon</w:t>
            </w:r>
            <w:proofErr w:type="spellEnd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)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27A7C69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Obejmuje 3 obligatoryjne formy wsparcia dla uczniów klas I–III oraz IV–VIII:</w:t>
            </w:r>
          </w:p>
          <w:p w14:paraId="6003AE32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• </w:t>
            </w: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12 godz. dydaktycznych zajęć pozalekcyjnych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prowadzonych metodą warsztatową STEAM przez Liderów Szkolnych (3 grupy x 12 os.);</w:t>
            </w:r>
          </w:p>
          <w:p w14:paraId="083E9D4B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• </w:t>
            </w: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 xml:space="preserve">Jednodniowy wyjazd na </w:t>
            </w:r>
            <w:proofErr w:type="spellStart"/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hackathon</w:t>
            </w:r>
            <w:proofErr w:type="spellEnd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do Małopolskiego Centrum Nauki </w:t>
            </w:r>
            <w:proofErr w:type="spellStart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Cogiteon</w:t>
            </w:r>
            <w:proofErr w:type="spellEnd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(ok. 8 godz.);</w:t>
            </w:r>
          </w:p>
          <w:p w14:paraId="6524F3A7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• </w:t>
            </w: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Wycieczkę edukacyjną STEAM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do Kopalni Soli w Bochni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A42A5A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 xml:space="preserve">36 uczniów- 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3 grupy po 12 osób</w:t>
            </w:r>
          </w:p>
        </w:tc>
      </w:tr>
      <w:tr w:rsidR="00FC4C31" w:rsidRPr="00FC4C31" w14:paraId="4EE1EECD" w14:textId="77777777" w:rsidTr="00FC4C31">
        <w:trPr>
          <w:tblCellSpacing w:w="0" w:type="dxa"/>
        </w:trPr>
        <w:tc>
          <w:tcPr>
            <w:tcW w:w="181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75443CB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II Ścieżka Wsparcia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(Wyprawa Naukowa)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6B978D8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Udział w</w:t>
            </w: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 xml:space="preserve"> spacerze edukacyjnym STEAM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do wybranego miejsca. Obejmuje prace w zespołach (4–5 os.), obserwacje terenowe, pomiary, gromadzenie danych oraz opracowanie i prezentację cyfrowych rezultatów w szkole.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45DD5D9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36 uczniów</w:t>
            </w:r>
          </w:p>
        </w:tc>
      </w:tr>
      <w:tr w:rsidR="00FC4C31" w:rsidRPr="00FC4C31" w14:paraId="0F712939" w14:textId="77777777" w:rsidTr="00FC4C31">
        <w:trPr>
          <w:tblCellSpacing w:w="0" w:type="dxa"/>
        </w:trPr>
        <w:tc>
          <w:tcPr>
            <w:tcW w:w="181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C9309CF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III Ścieżka Wsparcia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(Pokoleniowe </w:t>
            </w:r>
            <w:proofErr w:type="spellStart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Cybermosty</w:t>
            </w:r>
            <w:proofErr w:type="spellEnd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)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FEC3426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Udział w </w:t>
            </w: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6-godzinnych warsztatach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(2h prelekcja ekspercka + 4h część warsztatowa) poświęconych bezpieczeństwu cyfrowemu. Uczniowie przygotowują się do roli młodych edukatorów prowadzących zajęcia dla seniorów.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399697F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 xml:space="preserve">36 uczniów 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(ukończony 13. rok życia)</w:t>
            </w:r>
          </w:p>
        </w:tc>
      </w:tr>
      <w:tr w:rsidR="00FC4C31" w:rsidRPr="00FC4C31" w14:paraId="51E5D9AE" w14:textId="77777777" w:rsidTr="00FC4C31">
        <w:trPr>
          <w:tblCellSpacing w:w="0" w:type="dxa"/>
        </w:trPr>
        <w:tc>
          <w:tcPr>
            <w:tcW w:w="181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3471B65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Ścieżka dla Rodziców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9F2A132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Udział w </w:t>
            </w: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2 obligatoryjnych szkoleniach stacjonarnych</w:t>
            </w: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(po 2 godz. dydaktyczne):</w:t>
            </w:r>
          </w:p>
          <w:p w14:paraId="4C1EDB26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1. „Relacje i wychowanie w dobie nowych technologii” (UEK);</w:t>
            </w:r>
          </w:p>
          <w:p w14:paraId="56CA256F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2. „Wybrane </w:t>
            </w:r>
            <w:proofErr w:type="spellStart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>cyberzagrożenia</w:t>
            </w:r>
            <w:proofErr w:type="spellEnd"/>
            <w:r w:rsidRPr="00FC4C31">
              <w:rPr>
                <w:rFonts w:ascii="Google Sans" w:eastAsia="Times New Roman" w:hAnsi="Google Sans" w:cs="Times New Roman"/>
                <w:color w:val="303030"/>
                <w:lang w:eastAsia="pl-PL"/>
              </w:rPr>
              <w:t xml:space="preserve"> – Twoje dziecko w sieci” (UKEN).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DDE1EB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40AEAFE" w14:textId="77777777" w:rsidR="00FC4C31" w:rsidRPr="00FC4C31" w:rsidRDefault="00FC4C31" w:rsidP="00FC4C31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4C31">
              <w:rPr>
                <w:rFonts w:ascii="Google Sans" w:eastAsia="Times New Roman" w:hAnsi="Google Sans" w:cs="Times New Roman"/>
                <w:b/>
                <w:bCs/>
                <w:color w:val="303030"/>
                <w:lang w:eastAsia="pl-PL"/>
              </w:rPr>
              <w:t>min. 36 rodziców</w:t>
            </w:r>
          </w:p>
        </w:tc>
      </w:tr>
    </w:tbl>
    <w:p w14:paraId="79DCC605" w14:textId="77777777" w:rsidR="00FC4C31" w:rsidRPr="00FC4C31" w:rsidRDefault="00FC4C31" w:rsidP="00FC4C31">
      <w:pPr>
        <w:spacing w:before="100" w:beforeAutospacing="1" w:after="240" w:line="363" w:lineRule="atLeast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A5978B" w14:textId="77777777" w:rsidR="00FC4C31" w:rsidRDefault="00FC4C31" w:rsidP="00FC4C31">
      <w:pPr>
        <w:spacing w:before="100" w:beforeAutospacing="1" w:after="240" w:line="363" w:lineRule="atLeast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923BF3" w14:textId="77777777" w:rsidR="00FC4C31" w:rsidRPr="00FC4C31" w:rsidRDefault="00FC4C31" w:rsidP="00FC4C31">
      <w:pPr>
        <w:spacing w:before="100" w:beforeAutospacing="1" w:after="240" w:line="363" w:lineRule="atLeast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B36E5C" w14:textId="77777777" w:rsidR="00FC4C31" w:rsidRPr="00FC4C31" w:rsidRDefault="00FC4C31" w:rsidP="00FC4C31">
      <w:pPr>
        <w:numPr>
          <w:ilvl w:val="0"/>
          <w:numId w:val="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lastRenderedPageBreak/>
        <w:t>Zasady przydziału do ścieżek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6A9DA878" w14:textId="77777777" w:rsidR="00FC4C31" w:rsidRPr="00FC4C31" w:rsidRDefault="00FC4C31" w:rsidP="00FC4C31">
      <w:pPr>
        <w:numPr>
          <w:ilvl w:val="1"/>
          <w:numId w:val="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Każdy uczeń co do zasady uczestniczy wyłącznie w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jednej wybranej ścieżce wsparcia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.</w:t>
      </w:r>
    </w:p>
    <w:p w14:paraId="3D54F6C2" w14:textId="77777777" w:rsidR="00FC4C31" w:rsidRPr="00FC4C31" w:rsidRDefault="00FC4C31" w:rsidP="00FC4C31">
      <w:pPr>
        <w:numPr>
          <w:ilvl w:val="1"/>
          <w:numId w:val="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W sytuacjach wyjątkowych (np. w przypadku mniejszej liczby uczniów w szkole) dopuszcza się udział ucznia w więcej niż jednej ścieżce lub zakwalifikowanie mniejszej liczby uczestników.</w:t>
      </w:r>
    </w:p>
    <w:p w14:paraId="7F8B5148" w14:textId="77777777" w:rsidR="00FC4C31" w:rsidRPr="00FC4C31" w:rsidRDefault="00FC4C31" w:rsidP="00FC4C31">
      <w:pPr>
        <w:numPr>
          <w:ilvl w:val="1"/>
          <w:numId w:val="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Łączny docelowy limit rekrutacyjny dla Szkoły wynosi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 xml:space="preserve"> 108 uczniów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oraz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min. 36 rodziców/opiekunów prawnych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.</w:t>
      </w:r>
    </w:p>
    <w:p w14:paraId="1EBA2B13" w14:textId="7D12D02F" w:rsidR="00FC4C31" w:rsidRPr="00FC4C31" w:rsidRDefault="00FC4C31" w:rsidP="00FC4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132B60" w14:textId="77777777" w:rsidR="00FC4C31" w:rsidRPr="00FC4C31" w:rsidRDefault="00FC4C31" w:rsidP="00FC4C31">
      <w:pPr>
        <w:spacing w:before="100" w:beforeAutospacing="1" w:after="420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30"/>
          <w:szCs w:val="30"/>
          <w:lang w:eastAsia="pl-PL"/>
        </w:rPr>
        <w:t>§ 3. Zasady, przebieg i kryteria rekrutacji</w:t>
      </w:r>
    </w:p>
    <w:p w14:paraId="6573F9E8" w14:textId="77777777" w:rsidR="00FC4C31" w:rsidRPr="00FC4C31" w:rsidRDefault="00FC4C31" w:rsidP="00FC4C31">
      <w:pPr>
        <w:numPr>
          <w:ilvl w:val="0"/>
          <w:numId w:val="6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Rekrutacja ma charakter zamknięty i prowadzona jest na terenie Zespołu Szkół nr 1 w Kalwarii Zebrzydowskiej.</w:t>
      </w:r>
    </w:p>
    <w:p w14:paraId="2D473909" w14:textId="77777777" w:rsidR="00FC4C31" w:rsidRPr="00FC4C31" w:rsidRDefault="00FC4C31" w:rsidP="00FC4C31">
      <w:pPr>
        <w:numPr>
          <w:ilvl w:val="0"/>
          <w:numId w:val="6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Obligatoryjne kryteria kwalifikowalności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2063DC7F" w14:textId="77777777" w:rsidR="00FC4C31" w:rsidRPr="00FC4C31" w:rsidRDefault="00FC4C31" w:rsidP="00FC4C31">
      <w:pPr>
        <w:numPr>
          <w:ilvl w:val="1"/>
          <w:numId w:val="7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Posiadanie statusu ucznia/uczennicy Zespołu Szkół nr 1 w Kalwarii Zebrzydowskiej.;</w:t>
      </w:r>
    </w:p>
    <w:p w14:paraId="320EBFE4" w14:textId="77777777" w:rsidR="00FC4C31" w:rsidRPr="00FC4C31" w:rsidRDefault="00FC4C31" w:rsidP="00FC4C31">
      <w:pPr>
        <w:numPr>
          <w:ilvl w:val="1"/>
          <w:numId w:val="8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Zdeklarowanie gotowości do aktywnego uczestnictwa w zajęciach poprzez wysłanie wiadomości na adres </w:t>
      </w:r>
      <w:hyperlink r:id="rId8" w:history="1">
        <w:r w:rsidRPr="00FC4C31">
          <w:rPr>
            <w:rFonts w:ascii="Google Sans" w:eastAsia="Times New Roman" w:hAnsi="Google Sans" w:cs="Times New Roman"/>
            <w:color w:val="303030"/>
            <w:sz w:val="26"/>
            <w:szCs w:val="26"/>
            <w:u w:val="single"/>
            <w:lang w:eastAsia="pl-PL"/>
          </w:rPr>
          <w:t>rekrutacja_zskalwaria@protonmail.com</w:t>
        </w:r>
      </w:hyperlink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. Wiadomość musi zawierać: imię i nazwisko dziecka, klasę, imię i nazwisko rodzica oraz deklaracja wyboru ścieżki.</w:t>
      </w:r>
    </w:p>
    <w:p w14:paraId="7AE459CD" w14:textId="77777777" w:rsidR="00FC4C31" w:rsidRPr="00FC4C31" w:rsidRDefault="00FC4C31" w:rsidP="00FC4C31">
      <w:pPr>
        <w:numPr>
          <w:ilvl w:val="1"/>
          <w:numId w:val="9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Złożenie kompletnej, prawidłowo wypełnionej i podpisanej dokumentacji rekrutacyjnej do 7 dni roboczych od dnia zgłoszenia;</w:t>
      </w:r>
    </w:p>
    <w:p w14:paraId="255614B8" w14:textId="77777777" w:rsidR="00FC4C31" w:rsidRPr="00FC4C31" w:rsidRDefault="00FC4C31" w:rsidP="00FC4C31">
      <w:pPr>
        <w:spacing w:before="100" w:beforeAutospacing="1" w:after="240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65AB6F" w14:textId="77777777" w:rsidR="00FC4C31" w:rsidRPr="00FC4C31" w:rsidRDefault="00FC4C31" w:rsidP="00FC4C31">
      <w:pPr>
        <w:numPr>
          <w:ilvl w:val="0"/>
          <w:numId w:val="10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Komisja Rekrutacyjna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416EC44D" w14:textId="77777777" w:rsidR="00FC4C31" w:rsidRPr="00FC4C31" w:rsidRDefault="00FC4C31" w:rsidP="00FC4C31">
      <w:pPr>
        <w:numPr>
          <w:ilvl w:val="1"/>
          <w:numId w:val="10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Proces rekrutacji przeprowadza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Szkolna Komisja Rekrutacyjna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powoływana przez Dyrektora Szkoły. W jej skład obligatoryjnie wchodzą Liderzy Szkolni oraz nauczyciele wyznaczeni przez Dyrektora. Nadzór nad prawidłowością naboru sprawują Specjaliści ds. wsparcia transformacji cyfrowej.</w:t>
      </w:r>
    </w:p>
    <w:p w14:paraId="516D84EE" w14:textId="77777777" w:rsidR="00FC4C31" w:rsidRPr="00FC4C31" w:rsidRDefault="00FC4C31" w:rsidP="00FC4C31">
      <w:pPr>
        <w:spacing w:before="100" w:beforeAutospacing="1" w:after="240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9178D2" w14:textId="77777777" w:rsidR="00FC4C31" w:rsidRPr="00FC4C31" w:rsidRDefault="00FC4C31" w:rsidP="00FC4C31">
      <w:pPr>
        <w:spacing w:before="100" w:beforeAutospacing="1" w:after="240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D512BC" w14:textId="77777777" w:rsidR="00FC4C31" w:rsidRPr="00FC4C31" w:rsidRDefault="00FC4C31" w:rsidP="00FC4C31">
      <w:pPr>
        <w:numPr>
          <w:ilvl w:val="0"/>
          <w:numId w:val="11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Kryteria oceny i kwalifikacji zgłoszeń uczniów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2D3CBFA4" w14:textId="77777777" w:rsidR="00FC4C31" w:rsidRPr="00FC4C31" w:rsidRDefault="00FC4C31" w:rsidP="00FC4C31">
      <w:pPr>
        <w:numPr>
          <w:ilvl w:val="1"/>
          <w:numId w:val="11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W przypadku przekroczenia liczby chętnych ponad dostępny limit miejsc, Komisja dokonuje weryfikacji i oceny zgłoszeń uwzględniając w szczególności: </w:t>
      </w:r>
    </w:p>
    <w:p w14:paraId="0E90CE79" w14:textId="77777777" w:rsidR="00FC4C31" w:rsidRPr="00FC4C31" w:rsidRDefault="00FC4C31" w:rsidP="00FC4C31">
      <w:pPr>
        <w:spacing w:before="100" w:beforeAutospacing="1" w:after="181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a) Kolejność zgłoszeń; </w:t>
      </w:r>
    </w:p>
    <w:p w14:paraId="644DADE7" w14:textId="77777777" w:rsidR="00FC4C31" w:rsidRPr="00FC4C31" w:rsidRDefault="00FC4C31" w:rsidP="00FC4C31">
      <w:pPr>
        <w:spacing w:before="100" w:beforeAutospacing="1" w:after="181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b) Gotowość ucznia do udziału w danej formie wsparcia;</w:t>
      </w:r>
    </w:p>
    <w:p w14:paraId="13156EBB" w14:textId="77777777" w:rsidR="00FC4C31" w:rsidRPr="00FC4C31" w:rsidRDefault="00FC4C31" w:rsidP="00FC4C31">
      <w:pPr>
        <w:spacing w:before="100" w:beforeAutospacing="1" w:after="181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c) Przydatność ścieżki dla rozwoju ucznia oraz jego indywidualne zainteresowania i potrzeby; </w:t>
      </w:r>
    </w:p>
    <w:p w14:paraId="3845C06B" w14:textId="77777777" w:rsidR="00FC4C31" w:rsidRPr="00FC4C31" w:rsidRDefault="00FC4C31" w:rsidP="00FC4C31">
      <w:pPr>
        <w:spacing w:before="100" w:beforeAutospacing="1" w:after="181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d) Dotychczasową aktywność i zaangażowanie ucznia na rzecz społeczności szkolnej i lokalnej.</w:t>
      </w:r>
    </w:p>
    <w:p w14:paraId="66F3A375" w14:textId="77777777" w:rsidR="00FC4C31" w:rsidRPr="00FC4C31" w:rsidRDefault="00FC4C31" w:rsidP="00FC4C31">
      <w:pPr>
        <w:numPr>
          <w:ilvl w:val="0"/>
          <w:numId w:val="12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Kryteria pierwszeństwa (punkty preferencyjne)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2BD2B07F" w14:textId="77777777" w:rsidR="00FC4C31" w:rsidRPr="00FC4C31" w:rsidRDefault="00FC4C31" w:rsidP="00FC4C31">
      <w:pPr>
        <w:numPr>
          <w:ilvl w:val="1"/>
          <w:numId w:val="12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Pierwszeństwo w zakwalifikowaniu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przysługuje: </w:t>
      </w:r>
    </w:p>
    <w:p w14:paraId="4CC9CEAE" w14:textId="77777777" w:rsidR="00FC4C31" w:rsidRPr="00FC4C31" w:rsidRDefault="00FC4C31" w:rsidP="00FC4C31">
      <w:pPr>
        <w:spacing w:before="100" w:beforeAutospacing="1" w:after="181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a) Uczniom, którzy nie uczestniczyli wcześniej w szkoleniach oferowanych w projekcie; </w:t>
      </w:r>
    </w:p>
    <w:p w14:paraId="750ABB2E" w14:textId="77777777" w:rsidR="00FC4C31" w:rsidRPr="00FC4C31" w:rsidRDefault="00FC4C31" w:rsidP="00FC4C31">
      <w:pPr>
        <w:spacing w:before="100" w:beforeAutospacing="1" w:after="181" w:line="363" w:lineRule="atLeast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b) Uczniom z niepełnosprawnościami oraz uczniom ze Specjalnymi Potrzebami Edukacyjnymi (SPE – m.in. ze specyficznymi trudnościami w uczeniu się, niedostosowaniem społecznym lub zagrożeniem niedostosowaniem, przewlekle chorym, zaniedbanym środowiskowo) z uwzględnieniem </w:t>
      </w:r>
      <w:proofErr w:type="spellStart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defaworyzacji</w:t>
      </w:r>
      <w:proofErr w:type="spellEnd"/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.</w:t>
      </w:r>
    </w:p>
    <w:p w14:paraId="37BBC8F9" w14:textId="77777777" w:rsidR="00FC4C31" w:rsidRPr="00FC4C31" w:rsidRDefault="00FC4C31" w:rsidP="00FC4C31">
      <w:pPr>
        <w:numPr>
          <w:ilvl w:val="0"/>
          <w:numId w:val="1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Rekrutacja rodziców/opiekunów prawnych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3A19DCA3" w14:textId="77777777" w:rsidR="00FC4C31" w:rsidRPr="00FC4C31" w:rsidRDefault="00FC4C31" w:rsidP="00FC4C31">
      <w:pPr>
        <w:numPr>
          <w:ilvl w:val="1"/>
          <w:numId w:val="13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Rodzice rekrutowani są w trybie zgłoszenia indywidualnego spośród rodziców/opiekunów uczniów zakwalifikowanych do udziału w projekcie.</w:t>
      </w:r>
    </w:p>
    <w:p w14:paraId="6DBCDB24" w14:textId="77777777" w:rsidR="00FC4C31" w:rsidRDefault="00FC4C31" w:rsidP="00FC4C31">
      <w:pPr>
        <w:spacing w:before="100" w:beforeAutospacing="1" w:after="181" w:line="363" w:lineRule="atLeast"/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</w:pPr>
    </w:p>
    <w:p w14:paraId="237CB0CA" w14:textId="77777777" w:rsidR="00FC4C31" w:rsidRPr="00FC4C31" w:rsidRDefault="00FC4C31" w:rsidP="00FC4C31">
      <w:p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05DB75" w14:textId="33DAD328" w:rsidR="00FC4C31" w:rsidRPr="00FC4C31" w:rsidRDefault="00FC4C31" w:rsidP="00FC4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30"/>
          <w:szCs w:val="30"/>
          <w:lang w:eastAsia="pl-PL"/>
        </w:rPr>
        <w:t>§ 4. Wymagana dokumentacja rekrutacyjna</w:t>
      </w:r>
    </w:p>
    <w:p w14:paraId="50C0F311" w14:textId="77777777" w:rsidR="00FC4C31" w:rsidRPr="00FC4C31" w:rsidRDefault="00FC4C31" w:rsidP="00FC4C31">
      <w:pPr>
        <w:numPr>
          <w:ilvl w:val="0"/>
          <w:numId w:val="14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Każdy kandydat ubiegający się o udział w projekcie zobowiązany jest do złożenia kompletu dokumentów:</w:t>
      </w:r>
    </w:p>
    <w:p w14:paraId="1539ABAB" w14:textId="77777777" w:rsidR="00FC4C31" w:rsidRPr="00FC4C31" w:rsidRDefault="00FC4C31" w:rsidP="00FC4C31">
      <w:pPr>
        <w:numPr>
          <w:ilvl w:val="1"/>
          <w:numId w:val="14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Formularz Uczestnika Projektu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 Załącznik nr 5 (dla ucznia) / Załącznik nr 6 (dla rodzica);</w:t>
      </w:r>
    </w:p>
    <w:p w14:paraId="607B8674" w14:textId="77777777" w:rsidR="00FC4C31" w:rsidRPr="00FC4C31" w:rsidRDefault="00FC4C31" w:rsidP="00FC4C31">
      <w:pPr>
        <w:numPr>
          <w:ilvl w:val="1"/>
          <w:numId w:val="14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Deklaracja Uczestnictwa w Projekcie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 Załącznik nr 3 – podpisana przez rodzica/opiekuna prawnego (oraz ucznia ≥ 13 lat);</w:t>
      </w:r>
    </w:p>
    <w:p w14:paraId="7DE1E6FB" w14:textId="77777777" w:rsidR="00FC4C31" w:rsidRPr="00FC4C31" w:rsidRDefault="00FC4C31" w:rsidP="00FC4C31">
      <w:pPr>
        <w:numPr>
          <w:ilvl w:val="1"/>
          <w:numId w:val="14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Oświadczenie Uczestnika / Obowiązek Informacyjny RODO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 Załącznik nr 4;</w:t>
      </w:r>
    </w:p>
    <w:p w14:paraId="5E671907" w14:textId="77777777" w:rsidR="00FC4C31" w:rsidRPr="00FC4C31" w:rsidRDefault="00FC4C31" w:rsidP="00FC4C31">
      <w:pPr>
        <w:numPr>
          <w:ilvl w:val="1"/>
          <w:numId w:val="14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Zaświadczenie Dyrektora Szkoły o statusie kandydata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 Załącznik nr 1 / nr 2.</w:t>
      </w:r>
    </w:p>
    <w:p w14:paraId="10E01EEC" w14:textId="77777777" w:rsidR="00FC4C31" w:rsidRDefault="00FC4C31" w:rsidP="009E1DCA">
      <w:pPr>
        <w:numPr>
          <w:ilvl w:val="0"/>
          <w:numId w:val="14"/>
        </w:numPr>
        <w:spacing w:before="100" w:beforeAutospacing="1" w:after="420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Dokumentacja rekrutacyjna uczniów przechowywana jest w szkole. Skany dokumentów rodziców przesyłane są drogą elektroniczną do MCDN (</w:t>
      </w:r>
      <w:r w:rsidRPr="00FC4C31">
        <w:rPr>
          <w:rFonts w:ascii="Google Sans" w:eastAsia="Times New Roman" w:hAnsi="Google Sans" w:cs="Liberation Mono"/>
          <w:color w:val="000000"/>
          <w:sz w:val="26"/>
          <w:szCs w:val="26"/>
          <w:bdr w:val="none" w:sz="0" w:space="0" w:color="auto" w:frame="1"/>
          <w:lang w:eastAsia="pl-PL"/>
        </w:rPr>
        <w:t>tc@mcdn.edu.pl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), a następnie przekazywane w oryginale</w:t>
      </w:r>
    </w:p>
    <w:p w14:paraId="63337EA3" w14:textId="010EFD5C" w:rsidR="00FC4C31" w:rsidRPr="00FC4C31" w:rsidRDefault="00FC4C31" w:rsidP="00FC4C31">
      <w:pPr>
        <w:spacing w:before="100" w:beforeAutospacing="1" w:after="420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30"/>
          <w:szCs w:val="30"/>
          <w:lang w:eastAsia="pl-PL"/>
        </w:rPr>
        <w:t>§ 5. Prawa i obowiązki uczestników oraz zasady ukończenia</w:t>
      </w:r>
    </w:p>
    <w:p w14:paraId="498E1286" w14:textId="77777777" w:rsidR="00FC4C31" w:rsidRPr="00FC4C31" w:rsidRDefault="00FC4C31" w:rsidP="00FC4C31">
      <w:pPr>
        <w:numPr>
          <w:ilvl w:val="0"/>
          <w:numId w:val="1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Udział we wszystkich formach wsparcia w ramach projektu jest całkowicie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bezpłatny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.</w:t>
      </w:r>
    </w:p>
    <w:p w14:paraId="6A697A51" w14:textId="77777777" w:rsidR="00FC4C31" w:rsidRPr="00FC4C31" w:rsidRDefault="00FC4C31" w:rsidP="00FC4C31">
      <w:pPr>
        <w:numPr>
          <w:ilvl w:val="0"/>
          <w:numId w:val="1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Warunki ukończenia I Ścieżki wsparcia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:</w:t>
      </w:r>
    </w:p>
    <w:p w14:paraId="6B8654E2" w14:textId="77777777" w:rsidR="00FC4C31" w:rsidRPr="00FC4C31" w:rsidRDefault="00FC4C31" w:rsidP="00FC4C31">
      <w:pPr>
        <w:numPr>
          <w:ilvl w:val="1"/>
          <w:numId w:val="1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Uczeń musi wziąć udział w co najmniej </w:t>
      </w:r>
      <w:r w:rsidRPr="00FC4C31">
        <w:rPr>
          <w:rFonts w:ascii="Google Sans" w:eastAsia="Times New Roman" w:hAnsi="Google Sans" w:cs="Times New Roman"/>
          <w:b/>
          <w:bCs/>
          <w:color w:val="303030"/>
          <w:sz w:val="26"/>
          <w:szCs w:val="26"/>
          <w:lang w:eastAsia="pl-PL"/>
        </w:rPr>
        <w:t>9 z 12 godzin dydaktycznych</w:t>
      </w: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 xml:space="preserve"> zajęć pozalekcyjnych (dopuszczalne są maksymalnie 3 godziny nieobecności).</w:t>
      </w:r>
    </w:p>
    <w:p w14:paraId="1B734BAE" w14:textId="77777777" w:rsidR="00FC4C31" w:rsidRPr="00FC4C31" w:rsidRDefault="00FC4C31" w:rsidP="00FC4C31">
      <w:pPr>
        <w:numPr>
          <w:ilvl w:val="1"/>
          <w:numId w:val="1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W przypadku nieobecności przekraczającej 3 godziny, Prowadzący/Lider może zobowiązać ucznia do wykonania dodatkowej pracy domowej w celu zaliczenia ścieżki.</w:t>
      </w:r>
    </w:p>
    <w:p w14:paraId="312B0324" w14:textId="77777777" w:rsidR="00FC4C31" w:rsidRPr="00FC4C31" w:rsidRDefault="00FC4C31" w:rsidP="00FC4C31">
      <w:pPr>
        <w:numPr>
          <w:ilvl w:val="1"/>
          <w:numId w:val="1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Dopuszcza się nieobecność ucznia na maksymalnie 1 wycieczce w ramach ścieżki.</w:t>
      </w:r>
    </w:p>
    <w:p w14:paraId="3CC4E3C8" w14:textId="3B5293CD" w:rsidR="00FC4C31" w:rsidRPr="00FC4C31" w:rsidRDefault="00FC4C31" w:rsidP="00FC4C31">
      <w:pPr>
        <w:numPr>
          <w:ilvl w:val="0"/>
          <w:numId w:val="15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W przypadku rezygnacji lub wykluczenia uczestnika, wolne miejsce zajmuje pierwsza osoba z listy rezerwowej sporządzonej przez Komisję.</w:t>
      </w:r>
    </w:p>
    <w:p w14:paraId="68633124" w14:textId="77777777" w:rsidR="00FC4C31" w:rsidRPr="00FC4C31" w:rsidRDefault="00FC4C31" w:rsidP="00FC4C31">
      <w:pPr>
        <w:spacing w:before="100" w:beforeAutospacing="1" w:after="420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b/>
          <w:bCs/>
          <w:color w:val="303030"/>
          <w:sz w:val="30"/>
          <w:szCs w:val="30"/>
          <w:lang w:eastAsia="pl-PL"/>
        </w:rPr>
        <w:lastRenderedPageBreak/>
        <w:t>§ 6. Postanowienia końcowe</w:t>
      </w:r>
    </w:p>
    <w:p w14:paraId="406128D7" w14:textId="77777777" w:rsidR="00FC4C31" w:rsidRPr="00FC4C31" w:rsidRDefault="00FC4C31" w:rsidP="00FC4C31">
      <w:pPr>
        <w:numPr>
          <w:ilvl w:val="0"/>
          <w:numId w:val="16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W sprawach nieuregulowanych niniejszym Regulaminem zastosowanie mają zapisy ramowego Regulaminu Projektu MCDN oraz odpowiednie przepisy prawa unijnego i krajowego.</w:t>
      </w:r>
    </w:p>
    <w:p w14:paraId="6A68961F" w14:textId="77777777" w:rsidR="00FC4C31" w:rsidRPr="00FC4C31" w:rsidRDefault="00FC4C31" w:rsidP="00FC4C31">
      <w:pPr>
        <w:numPr>
          <w:ilvl w:val="0"/>
          <w:numId w:val="16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Treść Regulaminu jest dostępna w sekretariacie oraz na stronie internetowej Szkoły.</w:t>
      </w:r>
    </w:p>
    <w:p w14:paraId="4954112E" w14:textId="77777777" w:rsidR="00FC4C31" w:rsidRPr="00FC4C31" w:rsidRDefault="00FC4C31" w:rsidP="00FC4C31">
      <w:pPr>
        <w:numPr>
          <w:ilvl w:val="0"/>
          <w:numId w:val="16"/>
        </w:numPr>
        <w:spacing w:before="100" w:beforeAutospacing="1" w:after="181" w:line="36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31">
        <w:rPr>
          <w:rFonts w:ascii="Google Sans" w:eastAsia="Times New Roman" w:hAnsi="Google Sans" w:cs="Times New Roman"/>
          <w:color w:val="303030"/>
          <w:sz w:val="26"/>
          <w:szCs w:val="26"/>
          <w:lang w:eastAsia="pl-PL"/>
        </w:rPr>
        <w:t>Regulamin wchodzi w życie z dniem podpisania przez Dyrektora Szkoły Podstawowej i obowiązuje w całym okresie realizacji projektu.</w:t>
      </w:r>
    </w:p>
    <w:p w14:paraId="3923FD75" w14:textId="77777777" w:rsidR="00FC4C31" w:rsidRPr="00FC4C31" w:rsidRDefault="00FC4C31" w:rsidP="00FC4C3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136BAB" w14:textId="5E1639CA" w:rsidR="006211DF" w:rsidRPr="00FC4C31" w:rsidRDefault="006211DF" w:rsidP="00FC4C31"/>
    <w:sectPr w:rsidR="006211DF" w:rsidRPr="00FC4C31" w:rsidSect="00536214">
      <w:headerReference w:type="default" r:id="rId9"/>
      <w:footerReference w:type="default" r:id="rId10"/>
      <w:pgSz w:w="11906" w:h="16838"/>
      <w:pgMar w:top="1417" w:right="1417" w:bottom="1417" w:left="141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6648" w14:textId="77777777" w:rsidR="00E44934" w:rsidRDefault="00E44934" w:rsidP="001C2965">
      <w:pPr>
        <w:spacing w:after="0" w:line="240" w:lineRule="auto"/>
      </w:pPr>
      <w:r>
        <w:separator/>
      </w:r>
    </w:p>
  </w:endnote>
  <w:endnote w:type="continuationSeparator" w:id="0">
    <w:p w14:paraId="5BEE4810" w14:textId="77777777" w:rsidR="00E44934" w:rsidRDefault="00E44934" w:rsidP="001C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374475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4933E1F0" w14:textId="37B18417" w:rsidR="00875C6D" w:rsidRDefault="000956C8" w:rsidP="00536214">
        <w:pPr>
          <w:pStyle w:val="Stopka"/>
          <w:tabs>
            <w:tab w:val="clear" w:pos="9072"/>
            <w:tab w:val="left" w:pos="6096"/>
          </w:tabs>
          <w:ind w:left="-567" w:right="-993"/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 wp14:anchorId="33756D70" wp14:editId="78EABC30">
              <wp:simplePos x="0" y="0"/>
              <wp:positionH relativeFrom="column">
                <wp:posOffset>-100330</wp:posOffset>
              </wp:positionH>
              <wp:positionV relativeFrom="paragraph">
                <wp:posOffset>-107315</wp:posOffset>
              </wp:positionV>
              <wp:extent cx="904875" cy="167640"/>
              <wp:effectExtent l="0" t="0" r="9525" b="3810"/>
              <wp:wrapSquare wrapText="bothSides"/>
              <wp:docPr id="1" name="Obraz 1" descr="Logotyp Małopolskie Centrum Doskonalenia Nauczycieli 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4875" cy="167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pl-PL"/>
          </w:rPr>
          <w:drawing>
            <wp:anchor distT="0" distB="0" distL="114300" distR="114300" simplePos="0" relativeHeight="251660288" behindDoc="0" locked="0" layoutInCell="1" allowOverlap="1" wp14:anchorId="58F02D94" wp14:editId="70FDA428">
              <wp:simplePos x="0" y="0"/>
              <wp:positionH relativeFrom="margin">
                <wp:posOffset>5224780</wp:posOffset>
              </wp:positionH>
              <wp:positionV relativeFrom="paragraph">
                <wp:posOffset>-116840</wp:posOffset>
              </wp:positionV>
              <wp:extent cx="552450" cy="247650"/>
              <wp:effectExtent l="0" t="0" r="0" b="0"/>
              <wp:wrapSquare wrapText="bothSides"/>
              <wp:docPr id="3" name="Obraz 3" descr="Logotyp Transformacja Cyfrowa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50" cy="247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35E1625" w14:textId="408D38A9" w:rsidR="00536214" w:rsidRPr="00AE1CA4" w:rsidRDefault="005B7866" w:rsidP="008A4590">
        <w:pPr>
          <w:pStyle w:val="Stopka"/>
          <w:tabs>
            <w:tab w:val="clear" w:pos="9072"/>
            <w:tab w:val="left" w:pos="6096"/>
          </w:tabs>
          <w:ind w:left="-567" w:right="-993"/>
          <w:jc w:val="right"/>
          <w:rPr>
            <w:color w:val="004182"/>
            <w:sz w:val="16"/>
            <w:szCs w:val="16"/>
          </w:rPr>
        </w:pPr>
        <w:r>
          <w:rPr>
            <w:color w:val="1F4E79" w:themeColor="accent1" w:themeShade="80"/>
            <w:sz w:val="16"/>
            <w:szCs w:val="16"/>
          </w:rPr>
          <w:tab/>
        </w:r>
      </w:p>
      <w:p w14:paraId="3B845139" w14:textId="12AA3135" w:rsidR="007F7344" w:rsidRPr="007F7344" w:rsidRDefault="00FC4C31" w:rsidP="00875C6D">
        <w:pPr>
          <w:tabs>
            <w:tab w:val="center" w:pos="4536"/>
            <w:tab w:val="left" w:pos="6096"/>
          </w:tabs>
          <w:ind w:left="-567" w:right="-567"/>
          <w:rPr>
            <w:rFonts w:cstheme="min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92185" w14:textId="77777777" w:rsidR="00E44934" w:rsidRDefault="00E44934" w:rsidP="001C2965">
      <w:pPr>
        <w:spacing w:after="0" w:line="240" w:lineRule="auto"/>
      </w:pPr>
      <w:r>
        <w:separator/>
      </w:r>
    </w:p>
  </w:footnote>
  <w:footnote w:type="continuationSeparator" w:id="0">
    <w:p w14:paraId="209F3DDC" w14:textId="77777777" w:rsidR="00E44934" w:rsidRDefault="00E44934" w:rsidP="001C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8F7CE" w14:textId="69600CAF" w:rsidR="000956C8" w:rsidRPr="000956C8" w:rsidRDefault="000956C8" w:rsidP="000956C8">
    <w:pPr>
      <w:pStyle w:val="Nagwek"/>
    </w:pPr>
    <w:r w:rsidRPr="000956C8">
      <w:rPr>
        <w:noProof/>
      </w:rPr>
      <w:drawing>
        <wp:inline distT="0" distB="0" distL="0" distR="0" wp14:anchorId="6578F3AC" wp14:editId="0E8D9A2B">
          <wp:extent cx="5760720" cy="49466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0AE5C" w14:textId="146CF4D3" w:rsidR="001C2965" w:rsidRDefault="001C2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6222"/>
    <w:multiLevelType w:val="multilevel"/>
    <w:tmpl w:val="EDAC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F0C69"/>
    <w:multiLevelType w:val="multilevel"/>
    <w:tmpl w:val="7E201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012EE"/>
    <w:multiLevelType w:val="multilevel"/>
    <w:tmpl w:val="CDE68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17A7E"/>
    <w:multiLevelType w:val="multilevel"/>
    <w:tmpl w:val="2B108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F1669C"/>
    <w:multiLevelType w:val="hybridMultilevel"/>
    <w:tmpl w:val="656C3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02B7D"/>
    <w:multiLevelType w:val="hybridMultilevel"/>
    <w:tmpl w:val="21C4C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650AA"/>
    <w:multiLevelType w:val="multilevel"/>
    <w:tmpl w:val="884C5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3F0F6A"/>
    <w:multiLevelType w:val="multilevel"/>
    <w:tmpl w:val="244A94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6E379B"/>
    <w:multiLevelType w:val="multilevel"/>
    <w:tmpl w:val="F3E675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3F11DC"/>
    <w:multiLevelType w:val="multilevel"/>
    <w:tmpl w:val="A8FA05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E70A12"/>
    <w:multiLevelType w:val="multilevel"/>
    <w:tmpl w:val="E74E5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DB7DE9"/>
    <w:multiLevelType w:val="multilevel"/>
    <w:tmpl w:val="56601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A93FB4"/>
    <w:multiLevelType w:val="multilevel"/>
    <w:tmpl w:val="25EC4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CE474F"/>
    <w:multiLevelType w:val="multilevel"/>
    <w:tmpl w:val="E41A5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F04A34"/>
    <w:multiLevelType w:val="multilevel"/>
    <w:tmpl w:val="F7AE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EE2BB0"/>
    <w:multiLevelType w:val="multilevel"/>
    <w:tmpl w:val="6538AE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2072645">
    <w:abstractNumId w:val="4"/>
  </w:num>
  <w:num w:numId="2" w16cid:durableId="1084373350">
    <w:abstractNumId w:val="5"/>
  </w:num>
  <w:num w:numId="3" w16cid:durableId="90442655">
    <w:abstractNumId w:val="12"/>
  </w:num>
  <w:num w:numId="4" w16cid:durableId="599525734">
    <w:abstractNumId w:val="0"/>
  </w:num>
  <w:num w:numId="5" w16cid:durableId="1553926927">
    <w:abstractNumId w:val="13"/>
  </w:num>
  <w:num w:numId="6" w16cid:durableId="915897150">
    <w:abstractNumId w:val="14"/>
  </w:num>
  <w:num w:numId="7" w16cid:durableId="387344072">
    <w:abstractNumId w:val="6"/>
  </w:num>
  <w:num w:numId="8" w16cid:durableId="1690179048">
    <w:abstractNumId w:val="10"/>
  </w:num>
  <w:num w:numId="9" w16cid:durableId="1587231693">
    <w:abstractNumId w:val="1"/>
  </w:num>
  <w:num w:numId="10" w16cid:durableId="702481166">
    <w:abstractNumId w:val="15"/>
  </w:num>
  <w:num w:numId="11" w16cid:durableId="1545143694">
    <w:abstractNumId w:val="9"/>
  </w:num>
  <w:num w:numId="12" w16cid:durableId="2016571674">
    <w:abstractNumId w:val="8"/>
  </w:num>
  <w:num w:numId="13" w16cid:durableId="1250888369">
    <w:abstractNumId w:val="7"/>
  </w:num>
  <w:num w:numId="14" w16cid:durableId="2009823534">
    <w:abstractNumId w:val="11"/>
  </w:num>
  <w:num w:numId="15" w16cid:durableId="937756375">
    <w:abstractNumId w:val="3"/>
  </w:num>
  <w:num w:numId="16" w16cid:durableId="101993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66"/>
    <w:rsid w:val="00027F68"/>
    <w:rsid w:val="00030EC4"/>
    <w:rsid w:val="00052D76"/>
    <w:rsid w:val="00090821"/>
    <w:rsid w:val="000956C8"/>
    <w:rsid w:val="000B158A"/>
    <w:rsid w:val="00113B5E"/>
    <w:rsid w:val="001A0F0E"/>
    <w:rsid w:val="001C2965"/>
    <w:rsid w:val="001D2B74"/>
    <w:rsid w:val="001F686B"/>
    <w:rsid w:val="00213D70"/>
    <w:rsid w:val="002862FC"/>
    <w:rsid w:val="00311721"/>
    <w:rsid w:val="00325921"/>
    <w:rsid w:val="003424F6"/>
    <w:rsid w:val="003931B9"/>
    <w:rsid w:val="004002E2"/>
    <w:rsid w:val="00423D16"/>
    <w:rsid w:val="00466DA1"/>
    <w:rsid w:val="004B0B09"/>
    <w:rsid w:val="004D4CBA"/>
    <w:rsid w:val="00510126"/>
    <w:rsid w:val="0053556A"/>
    <w:rsid w:val="00536214"/>
    <w:rsid w:val="00564828"/>
    <w:rsid w:val="0059636D"/>
    <w:rsid w:val="005B7866"/>
    <w:rsid w:val="005D3828"/>
    <w:rsid w:val="005E677F"/>
    <w:rsid w:val="006211DF"/>
    <w:rsid w:val="00744ADC"/>
    <w:rsid w:val="007B4377"/>
    <w:rsid w:val="007F7344"/>
    <w:rsid w:val="00822086"/>
    <w:rsid w:val="0085708A"/>
    <w:rsid w:val="00875C6D"/>
    <w:rsid w:val="0089188C"/>
    <w:rsid w:val="008A4590"/>
    <w:rsid w:val="00901990"/>
    <w:rsid w:val="009073EF"/>
    <w:rsid w:val="0091575E"/>
    <w:rsid w:val="00990196"/>
    <w:rsid w:val="009F6A5F"/>
    <w:rsid w:val="00A03B89"/>
    <w:rsid w:val="00A80EEB"/>
    <w:rsid w:val="00A85E1D"/>
    <w:rsid w:val="00A86929"/>
    <w:rsid w:val="00AE1CA4"/>
    <w:rsid w:val="00AE5106"/>
    <w:rsid w:val="00AF128C"/>
    <w:rsid w:val="00B445CF"/>
    <w:rsid w:val="00B5131A"/>
    <w:rsid w:val="00BA29D2"/>
    <w:rsid w:val="00BC057C"/>
    <w:rsid w:val="00BD15CF"/>
    <w:rsid w:val="00C362F9"/>
    <w:rsid w:val="00C80D0F"/>
    <w:rsid w:val="00C90866"/>
    <w:rsid w:val="00CB2453"/>
    <w:rsid w:val="00CF7A6C"/>
    <w:rsid w:val="00D520FF"/>
    <w:rsid w:val="00D90124"/>
    <w:rsid w:val="00E108F8"/>
    <w:rsid w:val="00E21111"/>
    <w:rsid w:val="00E44934"/>
    <w:rsid w:val="00E6795A"/>
    <w:rsid w:val="00F2592D"/>
    <w:rsid w:val="00FC4C31"/>
    <w:rsid w:val="00FC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4676CC"/>
  <w15:chartTrackingRefBased/>
  <w15:docId w15:val="{9FAB7349-75E6-426F-87B8-CF7AB392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2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965"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965"/>
  </w:style>
  <w:style w:type="paragraph" w:styleId="Tekstdymka">
    <w:name w:val="Balloon Text"/>
    <w:basedOn w:val="Normalny"/>
    <w:link w:val="TekstdymkaZnak"/>
    <w:uiPriority w:val="99"/>
    <w:semiHidden/>
    <w:unhideWhenUsed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0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80EEB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AF128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F128C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AF128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F128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F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C4C31"/>
    <w:rPr>
      <w:color w:val="000080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FC4C31"/>
    <w:rPr>
      <w:rFonts w:ascii="Courier New" w:eastAsia="Times New Roman" w:hAnsi="Courier New" w:cs="Courier New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FC4C31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_zskalwaria@proton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A8AA-6DFB-4FBB-B36D-7472292B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1065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cp:keywords/>
  <dc:description/>
  <cp:lastModifiedBy>Ewa Ryłko</cp:lastModifiedBy>
  <cp:revision>2</cp:revision>
  <cp:lastPrinted>2026-03-20T08:12:00Z</cp:lastPrinted>
  <dcterms:created xsi:type="dcterms:W3CDTF">2026-10-29T14:31:00Z</dcterms:created>
  <dcterms:modified xsi:type="dcterms:W3CDTF">2026-10-29T14:31:00Z</dcterms:modified>
</cp:coreProperties>
</file>